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Troop 63 Leader responsibilities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Chalkduster" w:cs="Chalkduster" w:hAnsi="Chalkduster" w:eastAsia="Chalkduster"/>
          <w:sz w:val="24"/>
          <w:szCs w:val="24"/>
        </w:rPr>
      </w:pPr>
      <w:r>
        <w:rPr>
          <w:rFonts w:ascii="Chalkduster" w:hAnsi="Chalkduster"/>
          <w:sz w:val="24"/>
          <w:szCs w:val="24"/>
          <w:rtl w:val="0"/>
          <w:lang w:val="en-US"/>
        </w:rPr>
        <w:t>All Scouts in a leadership position will wear the uniform correctly at all scout functions and will conduct themselves in the manner of a responsible and kind young man. He will remember that he is  a role model for the younger scouts and uses the Scout Oath and Law as his guide for behavior.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Senior Patrol Leader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plan and conduct monthly PLCs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Will keep the Scoutmaster informed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Plans the winter campout, attending leaders meetings in Nov and Dec laying out the </w:t>
        <w:tab/>
        <w:tab/>
        <w:t>plan to the Troop Committee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keep the Patrol Leaders and ASPLs informed each week, throughout the year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Advises ASPLs, Patrol Leaders,  Troop Guides, Troop Instructors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Adult mentor: Scoutmaster Mr Jeff Albanese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Assistant Senior Patrol Leader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Attends and helps in PLCs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Plan and conduct one big special event: Wreath Sales, Scouting for Food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Adult Mentor: Scoutmaster Mr Jeff Albanese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Patrol Leader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Keeps patrol informed of things happening in the troop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Plans and conducts some patrol corner meetings.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conduct one patrol meeting each quarter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attend all PLC or assign a member of the patrol to do so for him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Plans the Holiday party and Spring Court of Awards as a group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Adult Mentor: Committee Member Mrs Anne Donovan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Assistant Patrol Leader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Duties are the same as the patrol leader when PL is away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Assists the PL in every way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Adult Mentor: Committee Member Mrs Anne Donovan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Quartermaster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Inventories troop Equipment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Orders new items that need to be replaced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Signs out and keeps records of borrowed equipment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Adult Mentor: </w:t>
      </w:r>
      <w:r>
        <w:rPr>
          <w:sz w:val="24"/>
          <w:szCs w:val="24"/>
          <w:rtl w:val="0"/>
          <w:lang w:val="de-DE"/>
        </w:rPr>
        <w:t xml:space="preserve">Asst Scoutmaster </w:t>
      </w:r>
      <w:r>
        <w:rPr>
          <w:sz w:val="24"/>
          <w:szCs w:val="24"/>
          <w:rtl w:val="0"/>
          <w:lang w:val="en-US"/>
        </w:rPr>
        <w:t>Mr Chris Albanese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Historian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Gathers pictures from the troop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put in a power point presentation to show the troop at years end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Adult Mentor: Asst Scoutmaster Mr Chris Albanese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Troop Instructor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provide instruction several times aa year for the troop on lessons required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Will plan and conduct the Webelo invitational Night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Adult Mentors: Asst Scoutmaster Mr Anthony Palazzola,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Junior Asst Scoutmaster Anthony Palazzola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Troop Guide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help younger scouts advance by instructing and role modeling as requested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Adult Mentor: Scoutmaster Jeff Albanese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Chaplains Aide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add to the troop meetings by including a blessing at conclusion of each meeting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conduct the religious service at the camp outs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Adult Mentor: Asst Scoutmaster Jim Monroe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Meeting Scribe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take attendance at the troop meetings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use the white board to write down further events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Adult Mentor: </w:t>
      </w:r>
      <w:r>
        <w:rPr>
          <w:sz w:val="24"/>
          <w:szCs w:val="24"/>
          <w:rtl w:val="0"/>
          <w:lang w:val="de-DE"/>
        </w:rPr>
        <w:t>Asst Scoutmaster</w:t>
      </w:r>
      <w:r>
        <w:rPr>
          <w:sz w:val="24"/>
          <w:szCs w:val="24"/>
          <w:rtl w:val="0"/>
          <w:lang w:val="en-US"/>
        </w:rPr>
        <w:t xml:space="preserve"> Jim Monroe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PLC Scribe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take notes at the PLC and will email them to all members and adults before the next meeting.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Adult mentor: </w:t>
      </w:r>
      <w:r>
        <w:rPr>
          <w:sz w:val="24"/>
          <w:szCs w:val="24"/>
          <w:rtl w:val="0"/>
          <w:lang w:val="de-DE"/>
        </w:rPr>
        <w:t>Asst Scoutmaster</w:t>
      </w:r>
      <w:r>
        <w:rPr>
          <w:sz w:val="24"/>
          <w:szCs w:val="24"/>
          <w:rtl w:val="0"/>
          <w:lang w:val="en-US"/>
        </w:rPr>
        <w:t xml:space="preserve"> Jim Monroe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Outdoor ethics Guide</w:t>
      </w:r>
    </w:p>
    <w:p>
      <w:pPr>
        <w:pStyle w:val="Default"/>
        <w:rPr>
          <w:rFonts w:ascii="Verdana" w:cs="Verdana" w:hAnsi="Verdana" w:eastAsia="Verdana"/>
          <w:b w:val="1"/>
          <w:bCs w:val="1"/>
          <w:color w:val="002100"/>
          <w:sz w:val="24"/>
          <w:szCs w:val="24"/>
          <w:u w:color="00210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Verdana" w:cs="Verdana" w:hAnsi="Verdana" w:eastAsia="Verdana"/>
          <w:color w:val="002100"/>
          <w:u w:color="002100"/>
        </w:rPr>
      </w:pPr>
      <w:r>
        <w:rPr>
          <w:rFonts w:ascii="Verdana" w:cs="Verdana" w:hAnsi="Verdana" w:eastAsia="Verdana"/>
          <w:color w:val="002100"/>
          <w:sz w:val="24"/>
          <w:szCs w:val="24"/>
          <w:u w:color="002100"/>
        </w:rPr>
        <w:tab/>
        <w:tab/>
      </w:r>
      <w:r>
        <w:rPr>
          <w:rFonts w:ascii="Verdana" w:hAnsi="Verdana"/>
          <w:color w:val="002100"/>
          <w:u w:color="002100"/>
          <w:rtl w:val="0"/>
          <w:lang w:val="en-US"/>
        </w:rPr>
        <w:t>The outdoor ethics guide helps the troop plan and conduct an outdoor program that emphasizes effectively practicing the principles of outdoor ethics.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Verdana" w:cs="Verdana" w:hAnsi="Verdana" w:eastAsia="Verdana"/>
          <w:color w:val="002100"/>
          <w:u w:color="002100"/>
        </w:rPr>
      </w:pPr>
      <w:r>
        <w:rPr>
          <w:rFonts w:ascii="Verdana" w:cs="Verdana" w:hAnsi="Verdana" w:eastAsia="Verdana"/>
          <w:color w:val="002100"/>
          <w:u w:color="002100"/>
          <w:rtl w:val="0"/>
          <w:lang w:val="en-US"/>
        </w:rPr>
        <w:tab/>
        <w:tab/>
        <w:t>The guide works to help Scouts improve their outdoor ethics decision-making skills to minimize impacts as they participate in outdoor activities.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Verdana" w:cs="Verdana" w:hAnsi="Verdana" w:eastAsia="Verdana"/>
          <w:color w:val="002100"/>
          <w:u w:color="002100"/>
        </w:rPr>
      </w:pPr>
      <w:r>
        <w:rPr>
          <w:rFonts w:ascii="Verdana" w:cs="Verdana" w:hAnsi="Verdana" w:eastAsia="Verdana"/>
          <w:color w:val="002100"/>
          <w:u w:color="002100"/>
          <w:rtl w:val="0"/>
          <w:lang w:val="en-US"/>
        </w:rPr>
        <w:tab/>
        <w:tab/>
        <w:t>He supports Scouts who are working to complete the relevant requirements for the Tenderfoot, Second Class and First Class ranks.</w:t>
      </w:r>
    </w:p>
    <w:p>
      <w:pPr>
        <w:pStyle w:val="Default"/>
        <w:rPr>
          <w:rFonts w:ascii="Verdana" w:cs="Verdana" w:hAnsi="Verdana" w:eastAsia="Verdana"/>
          <w:i w:val="1"/>
          <w:iCs w:val="1"/>
          <w:color w:val="002100"/>
          <w:u w:color="002100"/>
        </w:rPr>
      </w:pPr>
      <w:r>
        <w:rPr>
          <w:rFonts w:ascii="Verdana" w:cs="Verdana" w:hAnsi="Verdana" w:eastAsia="Verdana"/>
          <w:i w:val="1"/>
          <w:iCs w:val="1"/>
          <w:color w:val="002100"/>
          <w:u w:color="002100"/>
        </w:rPr>
        <w:tab/>
      </w:r>
      <w:r>
        <w:rPr>
          <w:rFonts w:ascii="Verdana" w:hAnsi="Verdana"/>
          <w:i w:val="1"/>
          <w:iCs w:val="1"/>
          <w:color w:val="002100"/>
          <w:u w:color="002100"/>
          <w:rtl w:val="0"/>
          <w:lang w:val="en-US"/>
        </w:rPr>
        <w:t>-- Boy Scout Handbook, 13th Edition, p 423</w:t>
      </w:r>
    </w:p>
    <w:p>
      <w:pPr>
        <w:pStyle w:val="Default"/>
      </w:pPr>
      <w:r>
        <w:rPr>
          <w:rFonts w:ascii="Helvetica" w:hAnsi="Helvetica"/>
          <w:color w:val="002100"/>
          <w:sz w:val="24"/>
          <w:szCs w:val="24"/>
          <w:u w:color="002100"/>
          <w:rtl w:val="0"/>
          <w:lang w:val="en-US"/>
        </w:rPr>
        <w:t xml:space="preserve">Adult Mentor: </w:t>
      </w:r>
      <w:r>
        <w:rPr>
          <w:rFonts w:ascii="Helvetica" w:hAnsi="Helvetica"/>
          <w:color w:val="002100"/>
          <w:sz w:val="24"/>
          <w:szCs w:val="24"/>
          <w:u w:color="002100"/>
          <w:rtl w:val="0"/>
          <w:lang w:val="de-DE"/>
        </w:rPr>
        <w:t>Asst Scoutmaster</w:t>
      </w:r>
      <w:r>
        <w:rPr>
          <w:rFonts w:ascii="Helvetica" w:hAnsi="Helvetica"/>
          <w:color w:val="002100"/>
          <w:sz w:val="24"/>
          <w:szCs w:val="24"/>
          <w:u w:color="002100"/>
          <w:rtl w:val="0"/>
          <w:lang w:val="en-US"/>
        </w:rPr>
        <w:t xml:space="preserve"> Mr Chip Elliot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duster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